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color w:val="212529"/>
          <w:sz w:val="24"/>
          <w:szCs w:val="24"/>
          <w:highlight w:val="white"/>
        </w:rPr>
      </w:pPr>
      <w:r w:rsidDel="00000000" w:rsidR="00000000" w:rsidRPr="00000000">
        <w:rPr>
          <w:b w:val="1"/>
          <w:color w:val="212529"/>
          <w:sz w:val="24"/>
          <w:szCs w:val="24"/>
          <w:highlight w:val="white"/>
          <w:rtl w:val="0"/>
        </w:rPr>
        <w:t xml:space="preserve">Technical Analyst</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Technical Analyst works closely with team members to create a modular, scalable solution that addresses/incorporates future architectural changes and designs. In partnership with Technical Leaders, they will drive the team's engineering practices in test driven development, continuous integration, and automated deployment. They lead and actively coach the team to solve complex problems and remove roadblocks to ensure team success.</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Technical Analyst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Design the overall technological architecture of the product with the help of the team.</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Guide and provide technical expertise to project teams on technology strategy related to coding practices, continuous integration and automated deployment.</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Be responsible for the technical design of the product.</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Mentor and coach the technical team, specifically with code reviews.</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Be hands on and engage in coding to help the team to develop his solution and solve all surfacing problems at hand Identifies and removes technical impediments.</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Work with Business Product Owner(s) to align the roadmap with strengths and opportunities within the technical stack.</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Be a thought partner with the Product owner(s) in story creation and acceptance criteria, and communicate tradeoffs effectively with Designers.</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Constantly look for better ways of solving technical problems and designing the solution.</w:t>
      </w:r>
    </w:p>
    <w:p w:rsidR="00000000" w:rsidDel="00000000" w:rsidP="00000000" w:rsidRDefault="00000000" w:rsidRPr="00000000" w14:paraId="0000000F">
      <w:pPr>
        <w:numPr>
          <w:ilvl w:val="0"/>
          <w:numId w:val="1"/>
        </w:numPr>
        <w:spacing w:line="276" w:lineRule="auto"/>
        <w:ind w:left="720" w:hanging="360"/>
        <w:jc w:val="both"/>
        <w:rPr>
          <w:sz w:val="24"/>
          <w:szCs w:val="24"/>
        </w:rPr>
      </w:pPr>
      <w:r w:rsidDel="00000000" w:rsidR="00000000" w:rsidRPr="00000000">
        <w:rPr>
          <w:sz w:val="24"/>
          <w:szCs w:val="24"/>
          <w:rtl w:val="0"/>
        </w:rPr>
        <w:t xml:space="preserve">Provide the team a roadmap for implementing software engineering practices for higher code quality.</w:t>
      </w:r>
    </w:p>
    <w:p w:rsidR="00000000" w:rsidDel="00000000" w:rsidP="00000000" w:rsidRDefault="00000000" w:rsidRPr="00000000" w14:paraId="00000010">
      <w:pPr>
        <w:numPr>
          <w:ilvl w:val="0"/>
          <w:numId w:val="1"/>
        </w:numPr>
        <w:spacing w:line="276" w:lineRule="auto"/>
        <w:ind w:left="720" w:hanging="360"/>
        <w:jc w:val="both"/>
        <w:rPr>
          <w:sz w:val="24"/>
          <w:szCs w:val="24"/>
        </w:rPr>
      </w:pPr>
      <w:r w:rsidDel="00000000" w:rsidR="00000000" w:rsidRPr="00000000">
        <w:rPr>
          <w:sz w:val="24"/>
          <w:szCs w:val="24"/>
          <w:rtl w:val="0"/>
        </w:rPr>
        <w:t xml:space="preserve">Share responsibility with Product Owner(s) for building reusable and scalable components.</w:t>
      </w:r>
    </w:p>
    <w:p w:rsidR="00000000" w:rsidDel="00000000" w:rsidP="00000000" w:rsidRDefault="00000000" w:rsidRPr="00000000" w14:paraId="00000011">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b w:val="1"/>
          <w:sz w:val="24"/>
          <w:szCs w:val="24"/>
        </w:rPr>
      </w:pPr>
      <w:r w:rsidDel="00000000" w:rsidR="00000000" w:rsidRPr="00000000">
        <w:rPr>
          <w:b w:val="1"/>
          <w:sz w:val="24"/>
          <w:szCs w:val="24"/>
          <w:rtl w:val="0"/>
        </w:rPr>
        <w:t xml:space="preserve">Technical Analyst Requirements:</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jc w:val="both"/>
        <w:rPr>
          <w:sz w:val="24"/>
          <w:szCs w:val="24"/>
        </w:rPr>
      </w:pPr>
      <w:r w:rsidDel="00000000" w:rsidR="00000000" w:rsidRPr="00000000">
        <w:rPr>
          <w:sz w:val="24"/>
          <w:szCs w:val="24"/>
          <w:rtl w:val="0"/>
        </w:rPr>
        <w:t xml:space="preserve">Bachelor's degree in Computer Science, MIS, Software Engineering, or equivalent years of relevant work experience.</w:t>
      </w:r>
    </w:p>
    <w:p w:rsidR="00000000" w:rsidDel="00000000" w:rsidP="00000000" w:rsidRDefault="00000000" w:rsidRPr="00000000" w14:paraId="00000015">
      <w:pPr>
        <w:numPr>
          <w:ilvl w:val="0"/>
          <w:numId w:val="2"/>
        </w:numPr>
        <w:spacing w:line="276" w:lineRule="auto"/>
        <w:ind w:left="720" w:hanging="360"/>
        <w:jc w:val="both"/>
        <w:rPr>
          <w:sz w:val="24"/>
          <w:szCs w:val="24"/>
        </w:rPr>
      </w:pPr>
      <w:r w:rsidDel="00000000" w:rsidR="00000000" w:rsidRPr="00000000">
        <w:rPr>
          <w:sz w:val="24"/>
          <w:szCs w:val="24"/>
          <w:rtl w:val="0"/>
        </w:rPr>
        <w:t xml:space="preserve">8 years of experience and 5 years of leadership experience.</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sz w:val="24"/>
          <w:szCs w:val="24"/>
          <w:rtl w:val="0"/>
        </w:rPr>
        <w:t xml:space="preserve">Familiar with production Cloud/DevOps environments.</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in Agile Development, with specific Solution Architect (or similar) experience preferred.</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sz w:val="24"/>
          <w:szCs w:val="24"/>
          <w:rtl w:val="0"/>
        </w:rPr>
        <w:t xml:space="preserve">Understands relationship with Product Owner, Design Lead and rest of technical team.</w:t>
      </w:r>
    </w:p>
    <w:p w:rsidR="00000000" w:rsidDel="00000000" w:rsidP="00000000" w:rsidRDefault="00000000" w:rsidRPr="00000000" w14:paraId="00000019">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managing technical priorities within the Backlog.</w:t>
      </w:r>
    </w:p>
    <w:p w:rsidR="00000000" w:rsidDel="00000000" w:rsidP="00000000" w:rsidRDefault="00000000" w:rsidRPr="00000000" w14:paraId="0000001A">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managing the overall delivery through the aligned team.</w:t>
      </w:r>
    </w:p>
    <w:p w:rsidR="00000000" w:rsidDel="00000000" w:rsidP="00000000" w:rsidRDefault="00000000" w:rsidRPr="00000000" w14:paraId="0000001B">
      <w:pPr>
        <w:numPr>
          <w:ilvl w:val="0"/>
          <w:numId w:val="2"/>
        </w:numPr>
        <w:spacing w:line="276" w:lineRule="auto"/>
        <w:ind w:left="720" w:hanging="360"/>
        <w:jc w:val="both"/>
        <w:rPr>
          <w:sz w:val="24"/>
          <w:szCs w:val="24"/>
        </w:rPr>
      </w:pPr>
      <w:r w:rsidDel="00000000" w:rsidR="00000000" w:rsidRPr="00000000">
        <w:rPr>
          <w:sz w:val="24"/>
          <w:szCs w:val="24"/>
          <w:rtl w:val="0"/>
        </w:rPr>
        <w:t xml:space="preserve">Strong analytical skills: ability to distil information from disparate data sources and the capability to tell the story behind it, as well as recommendations for next steps.</w:t>
      </w:r>
    </w:p>
    <w:p w:rsidR="00000000" w:rsidDel="00000000" w:rsidP="00000000" w:rsidRDefault="00000000" w:rsidRPr="00000000" w14:paraId="0000001C">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adapt quickly to new technologies and changing business requirements.</w:t>
      </w:r>
    </w:p>
    <w:p w:rsidR="00000000" w:rsidDel="00000000" w:rsidP="00000000" w:rsidRDefault="00000000" w:rsidRPr="00000000" w14:paraId="0000001D">
      <w:pPr>
        <w:numPr>
          <w:ilvl w:val="0"/>
          <w:numId w:val="2"/>
        </w:numPr>
        <w:spacing w:line="276" w:lineRule="auto"/>
        <w:ind w:left="720" w:hanging="360"/>
        <w:jc w:val="both"/>
        <w:rPr>
          <w:sz w:val="24"/>
          <w:szCs w:val="24"/>
        </w:rPr>
      </w:pPr>
      <w:r w:rsidDel="00000000" w:rsidR="00000000" w:rsidRPr="00000000">
        <w:rPr>
          <w:sz w:val="24"/>
          <w:szCs w:val="24"/>
          <w:rtl w:val="0"/>
        </w:rPr>
        <w:t xml:space="preserve">High energy and passionate individual who inspires teammates to reach their maximum potential.</w:t>
      </w:r>
    </w:p>
    <w:p w:rsidR="00000000" w:rsidDel="00000000" w:rsidP="00000000" w:rsidRDefault="00000000" w:rsidRPr="00000000" w14:paraId="0000001E">
      <w:pPr>
        <w:numPr>
          <w:ilvl w:val="0"/>
          <w:numId w:val="2"/>
        </w:numPr>
        <w:spacing w:line="276" w:lineRule="auto"/>
        <w:ind w:left="720" w:hanging="360"/>
        <w:jc w:val="both"/>
        <w:rPr>
          <w:sz w:val="24"/>
          <w:szCs w:val="24"/>
        </w:rPr>
      </w:pPr>
      <w:r w:rsidDel="00000000" w:rsidR="00000000" w:rsidRPr="00000000">
        <w:rPr>
          <w:sz w:val="24"/>
          <w:szCs w:val="24"/>
          <w:rtl w:val="0"/>
        </w:rPr>
        <w:t xml:space="preserve">Excited about trying new solutions outside standard approved.</w:t>
      </w:r>
    </w:p>
    <w:p w:rsidR="00000000" w:rsidDel="00000000" w:rsidP="00000000" w:rsidRDefault="00000000" w:rsidRPr="00000000" w14:paraId="0000001F">
      <w:pPr>
        <w:numPr>
          <w:ilvl w:val="0"/>
          <w:numId w:val="2"/>
        </w:numPr>
        <w:spacing w:line="276" w:lineRule="auto"/>
        <w:ind w:left="720" w:hanging="360"/>
        <w:jc w:val="both"/>
        <w:rPr>
          <w:sz w:val="24"/>
          <w:szCs w:val="24"/>
        </w:rPr>
      </w:pPr>
      <w:r w:rsidDel="00000000" w:rsidR="00000000" w:rsidRPr="00000000">
        <w:rPr>
          <w:sz w:val="24"/>
          <w:szCs w:val="24"/>
          <w:rtl w:val="0"/>
        </w:rPr>
        <w:t xml:space="preserve">Embraces a culture of trust, free thought complete transparency</w:t>
      </w:r>
    </w:p>
    <w:p w:rsidR="00000000" w:rsidDel="00000000" w:rsidP="00000000" w:rsidRDefault="00000000" w:rsidRPr="00000000" w14:paraId="00000020">
      <w:pPr>
        <w:numPr>
          <w:ilvl w:val="0"/>
          <w:numId w:val="2"/>
        </w:numPr>
        <w:spacing w:line="276" w:lineRule="auto"/>
        <w:ind w:left="720" w:hanging="360"/>
        <w:jc w:val="both"/>
        <w:rPr>
          <w:sz w:val="24"/>
          <w:szCs w:val="24"/>
        </w:rPr>
      </w:pPr>
      <w:r w:rsidDel="00000000" w:rsidR="00000000" w:rsidRPr="00000000">
        <w:rPr>
          <w:sz w:val="24"/>
          <w:szCs w:val="24"/>
          <w:rtl w:val="0"/>
        </w:rPr>
        <w:t xml:space="preserve">Brave and rebellious.</w:t>
      </w:r>
    </w:p>
    <w:p w:rsidR="00000000" w:rsidDel="00000000" w:rsidP="00000000" w:rsidRDefault="00000000" w:rsidRPr="00000000" w14:paraId="00000021">
      <w:pPr>
        <w:numPr>
          <w:ilvl w:val="0"/>
          <w:numId w:val="2"/>
        </w:numPr>
        <w:spacing w:line="276" w:lineRule="auto"/>
        <w:ind w:left="720" w:hanging="360"/>
        <w:jc w:val="both"/>
        <w:rPr>
          <w:sz w:val="24"/>
          <w:szCs w:val="24"/>
        </w:rPr>
      </w:pPr>
      <w:r w:rsidDel="00000000" w:rsidR="00000000" w:rsidRPr="00000000">
        <w:rPr>
          <w:sz w:val="24"/>
          <w:szCs w:val="24"/>
          <w:rtl w:val="0"/>
        </w:rPr>
        <w:t xml:space="preserve">Strong communication skills with ability to align the organization on complex technical decisions.</w:t>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CHFbB1sC+pQNDasjJWthfohVg==">AMUW2mXrjlVbgR9Sc7C+pL7RKDGJ+1bpH3KU1eTiruVxJ2WWd+IsnTUnUcfrfYhFIaH/unnDhg+afOEZ0ymxipCdbaHaL2yDYP/Ui7y1lZjRVP96hwsmyds=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